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C5494" w14:textId="535C393E" w:rsidR="00FD3690" w:rsidRDefault="00F9429A" w:rsidP="00925C1F">
      <w:pPr>
        <w:jc w:val="center"/>
        <w:rPr>
          <w:b/>
          <w:szCs w:val="24"/>
        </w:rPr>
      </w:pPr>
      <w:r>
        <w:rPr>
          <w:rFonts w:hint="eastAsia"/>
          <w:b/>
          <w:szCs w:val="24"/>
        </w:rPr>
        <w:t>第３</w:t>
      </w:r>
      <w:r w:rsidR="00242396">
        <w:rPr>
          <w:rFonts w:hint="eastAsia"/>
          <w:b/>
          <w:szCs w:val="24"/>
        </w:rPr>
        <w:t>８</w:t>
      </w:r>
      <w:r w:rsidR="00A1362C">
        <w:rPr>
          <w:rFonts w:hint="eastAsia"/>
          <w:b/>
          <w:szCs w:val="24"/>
        </w:rPr>
        <w:t>回山梨県スポーツ・レクリエーション祭種目別大会開催</w:t>
      </w:r>
      <w:r w:rsidR="003613AB" w:rsidRPr="00A22303">
        <w:rPr>
          <w:rFonts w:hint="eastAsia"/>
          <w:b/>
          <w:szCs w:val="24"/>
        </w:rPr>
        <w:t>要項</w:t>
      </w:r>
    </w:p>
    <w:p w14:paraId="06C59906" w14:textId="77777777" w:rsidR="003613AB" w:rsidRPr="00A22303" w:rsidRDefault="00403EC6" w:rsidP="00925C1F">
      <w:pPr>
        <w:jc w:val="center"/>
        <w:rPr>
          <w:b/>
          <w:sz w:val="28"/>
          <w:szCs w:val="28"/>
        </w:rPr>
      </w:pPr>
      <w:r w:rsidRPr="00FD3690">
        <w:rPr>
          <w:rFonts w:hint="eastAsia"/>
          <w:b/>
          <w:sz w:val="28"/>
          <w:szCs w:val="28"/>
        </w:rPr>
        <w:t>年齢別</w:t>
      </w:r>
      <w:r w:rsidRPr="00A22303">
        <w:rPr>
          <w:rFonts w:hint="eastAsia"/>
          <w:b/>
          <w:sz w:val="28"/>
          <w:szCs w:val="28"/>
        </w:rPr>
        <w:t>バドミントン</w:t>
      </w:r>
    </w:p>
    <w:p w14:paraId="658C1F4B" w14:textId="77777777" w:rsidR="003613AB" w:rsidRPr="00403EC6" w:rsidRDefault="003613AB" w:rsidP="00403EC6"/>
    <w:p w14:paraId="4B996F37" w14:textId="1269A998" w:rsidR="003613AB" w:rsidRPr="00403EC6" w:rsidRDefault="003613AB" w:rsidP="00403EC6">
      <w:r w:rsidRPr="00403EC6">
        <w:rPr>
          <w:rFonts w:hint="eastAsia"/>
        </w:rPr>
        <w:t xml:space="preserve">１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主催</w:instrText>
      </w:r>
      <w:r w:rsidRPr="00403EC6">
        <w:instrText>,</w:instrText>
      </w:r>
      <w:r w:rsidRPr="00403EC6">
        <w:rPr>
          <w:rFonts w:hint="eastAsia"/>
        </w:rPr>
        <w:instrText xml:space="preserve">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主催</w:t>
      </w:r>
      <w:r w:rsidRPr="00403EC6">
        <w:fldChar w:fldCharType="end"/>
      </w:r>
      <w:r w:rsidRPr="00403EC6">
        <w:rPr>
          <w:rFonts w:hint="eastAsia"/>
        </w:rPr>
        <w:t xml:space="preserve">　　山梨県、公益財団法人山梨県</w:t>
      </w:r>
      <w:r w:rsidR="00D174F3">
        <w:rPr>
          <w:rFonts w:hint="eastAsia"/>
        </w:rPr>
        <w:t>スポーツ</w:t>
      </w:r>
      <w:r w:rsidRPr="00403EC6">
        <w:rPr>
          <w:rFonts w:hint="eastAsia"/>
        </w:rPr>
        <w:t>協会</w:t>
      </w:r>
    </w:p>
    <w:p w14:paraId="584C6B31" w14:textId="77777777" w:rsidR="003613AB" w:rsidRPr="00403EC6" w:rsidRDefault="003613AB" w:rsidP="00403EC6">
      <w:r w:rsidRPr="00403EC6">
        <w:rPr>
          <w:rFonts w:hint="eastAsia"/>
        </w:rPr>
        <w:t xml:space="preserve">　　　　　　　　山梨県レクリエーション協会、山梨県スポーツ推進委員協議会</w:t>
      </w:r>
    </w:p>
    <w:p w14:paraId="06B92B51" w14:textId="77777777" w:rsidR="003613AB" w:rsidRPr="00403EC6" w:rsidRDefault="003613AB" w:rsidP="00403EC6">
      <w:r w:rsidRPr="00403EC6">
        <w:t xml:space="preserve">                </w:t>
      </w:r>
      <w:r w:rsidRPr="00403EC6">
        <w:rPr>
          <w:rFonts w:hint="eastAsia"/>
        </w:rPr>
        <w:t>山梨県バドミントン協会</w:t>
      </w:r>
    </w:p>
    <w:p w14:paraId="08BF8737" w14:textId="77777777" w:rsidR="003613AB" w:rsidRPr="00403EC6" w:rsidRDefault="003613AB" w:rsidP="00403EC6"/>
    <w:p w14:paraId="36B2F2B7" w14:textId="77777777" w:rsidR="003613AB" w:rsidRPr="00403EC6" w:rsidRDefault="003613AB" w:rsidP="00403EC6">
      <w:r w:rsidRPr="00403EC6">
        <w:rPr>
          <w:rFonts w:hint="eastAsia"/>
        </w:rPr>
        <w:t xml:space="preserve">２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主管</w:instrText>
      </w:r>
      <w:r w:rsidRPr="00403EC6">
        <w:instrText>,</w:instrText>
      </w:r>
      <w:r w:rsidRPr="00403EC6">
        <w:rPr>
          <w:rFonts w:hint="eastAsia"/>
        </w:rPr>
        <w:instrText xml:space="preserve">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主管</w:t>
      </w:r>
      <w:r w:rsidRPr="00403EC6">
        <w:fldChar w:fldCharType="end"/>
      </w:r>
      <w:r w:rsidR="00956E44">
        <w:rPr>
          <w:rFonts w:hint="eastAsia"/>
        </w:rPr>
        <w:t xml:space="preserve">　　山梨県スポーツ・レクリエーション祭</w:t>
      </w:r>
      <w:r w:rsidRPr="00403EC6">
        <w:rPr>
          <w:rFonts w:hint="eastAsia"/>
        </w:rPr>
        <w:t>実行委員会</w:t>
      </w:r>
    </w:p>
    <w:p w14:paraId="0A1636FE" w14:textId="77777777" w:rsidR="003613AB" w:rsidRPr="00403EC6" w:rsidRDefault="003613AB" w:rsidP="00403EC6">
      <w:r w:rsidRPr="00403EC6">
        <w:t xml:space="preserve">                </w:t>
      </w:r>
      <w:r w:rsidRPr="00403EC6">
        <w:rPr>
          <w:rFonts w:hint="eastAsia"/>
        </w:rPr>
        <w:t>山梨県バドミントン協会</w:t>
      </w:r>
    </w:p>
    <w:p w14:paraId="11485FF4" w14:textId="77777777" w:rsidR="003613AB" w:rsidRPr="00403EC6" w:rsidRDefault="003613AB" w:rsidP="00403EC6"/>
    <w:p w14:paraId="2095D787" w14:textId="4F8A9662" w:rsidR="003613AB" w:rsidRDefault="003613AB" w:rsidP="00403EC6">
      <w:r w:rsidRPr="00403EC6">
        <w:rPr>
          <w:rFonts w:hint="eastAsia"/>
        </w:rPr>
        <w:t xml:space="preserve">３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期日</w:instrText>
      </w:r>
      <w:r w:rsidRPr="00403EC6">
        <w:instrText>,</w:instrText>
      </w:r>
      <w:r w:rsidRPr="00403EC6">
        <w:rPr>
          <w:rFonts w:hint="eastAsia"/>
        </w:rPr>
        <w:instrText xml:space="preserve">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期日</w:t>
      </w:r>
      <w:r w:rsidRPr="00403EC6">
        <w:fldChar w:fldCharType="end"/>
      </w:r>
      <w:r w:rsidR="00956E44">
        <w:rPr>
          <w:rFonts w:hint="eastAsia"/>
        </w:rPr>
        <w:t xml:space="preserve">　　</w:t>
      </w:r>
      <w:r w:rsidR="00D174F3">
        <w:rPr>
          <w:rFonts w:hint="eastAsia"/>
        </w:rPr>
        <w:t>令和</w:t>
      </w:r>
      <w:r w:rsidR="00242396">
        <w:rPr>
          <w:rFonts w:hint="eastAsia"/>
        </w:rPr>
        <w:t>８</w:t>
      </w:r>
      <w:r w:rsidR="00F9429A">
        <w:rPr>
          <w:rFonts w:hint="eastAsia"/>
        </w:rPr>
        <w:t>年５月</w:t>
      </w:r>
      <w:r w:rsidR="00D66869">
        <w:rPr>
          <w:rFonts w:hint="eastAsia"/>
        </w:rPr>
        <w:t>１</w:t>
      </w:r>
      <w:r w:rsidR="006C64A9">
        <w:rPr>
          <w:rFonts w:hint="eastAsia"/>
        </w:rPr>
        <w:t>７</w:t>
      </w:r>
      <w:r w:rsidRPr="003756C5">
        <w:rPr>
          <w:rFonts w:hint="eastAsia"/>
        </w:rPr>
        <w:t>日（日）</w:t>
      </w:r>
    </w:p>
    <w:p w14:paraId="2F7A1F40" w14:textId="77777777" w:rsidR="00EF5D2E" w:rsidRDefault="00615179" w:rsidP="00EF5D2E">
      <w:pPr>
        <w:ind w:leftChars="800" w:left="1915"/>
      </w:pPr>
      <w:r w:rsidRPr="00EF5D2E">
        <w:rPr>
          <w:rFonts w:hint="eastAsia"/>
          <w:spacing w:val="59"/>
          <w:fitText w:val="956" w:id="1287428096"/>
        </w:rPr>
        <w:t>開始</w:t>
      </w:r>
      <w:r w:rsidRPr="00EF5D2E">
        <w:rPr>
          <w:rFonts w:hint="eastAsia"/>
          <w:fitText w:val="956" w:id="1287428096"/>
        </w:rPr>
        <w:t>式</w:t>
      </w:r>
      <w:r>
        <w:rPr>
          <w:rFonts w:hint="eastAsia"/>
        </w:rPr>
        <w:t xml:space="preserve">　：　９：００</w:t>
      </w:r>
    </w:p>
    <w:p w14:paraId="7B0D9F7B" w14:textId="77777777" w:rsidR="00615179" w:rsidRPr="00403EC6" w:rsidRDefault="00615179" w:rsidP="00EF5D2E">
      <w:pPr>
        <w:ind w:leftChars="800" w:left="1915"/>
      </w:pPr>
      <w:r w:rsidRPr="00EF5D2E">
        <w:rPr>
          <w:rFonts w:hint="eastAsia"/>
          <w:fitText w:val="956" w:id="1287428097"/>
        </w:rPr>
        <w:t>リーグ戦</w:t>
      </w:r>
      <w:r>
        <w:rPr>
          <w:rFonts w:hint="eastAsia"/>
        </w:rPr>
        <w:t xml:space="preserve">　：</w:t>
      </w:r>
      <w:r w:rsidR="00EF5D2E">
        <w:t xml:space="preserve">  </w:t>
      </w:r>
      <w:r w:rsidR="00EF5D2E">
        <w:rPr>
          <w:rFonts w:hint="eastAsia"/>
        </w:rPr>
        <w:t>９：３０</w:t>
      </w:r>
    </w:p>
    <w:p w14:paraId="54AC2B97" w14:textId="77777777" w:rsidR="00615179" w:rsidRDefault="00615179" w:rsidP="00EF5D2E">
      <w:pPr>
        <w:ind w:leftChars="800" w:left="1915"/>
      </w:pPr>
      <w:r w:rsidRPr="00EF5D2E">
        <w:rPr>
          <w:rFonts w:hint="eastAsia"/>
          <w:spacing w:val="59"/>
          <w:fitText w:val="956" w:id="1287428098"/>
        </w:rPr>
        <w:t>表彰</w:t>
      </w:r>
      <w:r w:rsidRPr="00EF5D2E">
        <w:rPr>
          <w:rFonts w:hint="eastAsia"/>
          <w:fitText w:val="956" w:id="1287428098"/>
        </w:rPr>
        <w:t>式</w:t>
      </w:r>
      <w:r>
        <w:rPr>
          <w:rFonts w:hint="eastAsia"/>
        </w:rPr>
        <w:t xml:space="preserve">　：</w:t>
      </w:r>
      <w:r w:rsidR="00EF5D2E">
        <w:t xml:space="preserve">  </w:t>
      </w:r>
      <w:r w:rsidR="00EF5D2E">
        <w:rPr>
          <w:rFonts w:hint="eastAsia"/>
        </w:rPr>
        <w:t>競技終了後</w:t>
      </w:r>
    </w:p>
    <w:p w14:paraId="6C112E13" w14:textId="77777777" w:rsidR="00615179" w:rsidRDefault="00615179" w:rsidP="00403EC6"/>
    <w:p w14:paraId="6A217028" w14:textId="4623C47B" w:rsidR="003613AB" w:rsidRPr="006C64A9" w:rsidRDefault="003613AB" w:rsidP="00403EC6">
      <w:pPr>
        <w:rPr>
          <w:color w:val="auto"/>
        </w:rPr>
      </w:pPr>
      <w:r w:rsidRPr="006C64A9">
        <w:rPr>
          <w:rFonts w:hint="eastAsia"/>
          <w:color w:val="auto"/>
        </w:rPr>
        <w:t xml:space="preserve">４　</w:t>
      </w:r>
      <w:r w:rsidRPr="006C64A9">
        <w:rPr>
          <w:color w:val="auto"/>
        </w:rPr>
        <w:fldChar w:fldCharType="begin"/>
      </w:r>
      <w:r w:rsidRPr="006C64A9">
        <w:rPr>
          <w:color w:val="auto"/>
        </w:rPr>
        <w:instrText>eq \o\ad(</w:instrText>
      </w:r>
      <w:r w:rsidRPr="006C64A9">
        <w:rPr>
          <w:rFonts w:hint="eastAsia"/>
          <w:color w:val="auto"/>
        </w:rPr>
        <w:instrText>会場</w:instrText>
      </w:r>
      <w:r w:rsidRPr="006C64A9">
        <w:rPr>
          <w:color w:val="auto"/>
        </w:rPr>
        <w:instrText>,</w:instrText>
      </w:r>
      <w:r w:rsidRPr="006C64A9">
        <w:rPr>
          <w:rFonts w:hint="eastAsia"/>
          <w:color w:val="auto"/>
        </w:rPr>
        <w:instrText xml:space="preserve">　　　　</w:instrText>
      </w:r>
      <w:r w:rsidRPr="006C64A9">
        <w:rPr>
          <w:color w:val="auto"/>
        </w:rPr>
        <w:instrText>)</w:instrText>
      </w:r>
      <w:r w:rsidRPr="006C64A9">
        <w:rPr>
          <w:color w:val="auto"/>
        </w:rPr>
        <w:fldChar w:fldCharType="separate"/>
      </w:r>
      <w:r w:rsidRPr="006C64A9">
        <w:rPr>
          <w:rFonts w:hint="eastAsia"/>
          <w:color w:val="auto"/>
        </w:rPr>
        <w:t>会場</w:t>
      </w:r>
      <w:r w:rsidRPr="006C64A9">
        <w:rPr>
          <w:color w:val="auto"/>
        </w:rPr>
        <w:fldChar w:fldCharType="end"/>
      </w:r>
      <w:r w:rsidRPr="006C64A9">
        <w:rPr>
          <w:rFonts w:hint="eastAsia"/>
          <w:color w:val="auto"/>
        </w:rPr>
        <w:t xml:space="preserve">　　</w:t>
      </w:r>
      <w:r w:rsidR="006C64A9" w:rsidRPr="006C64A9">
        <w:rPr>
          <w:rFonts w:hint="eastAsia"/>
          <w:color w:val="auto"/>
        </w:rPr>
        <w:t>旧鰍沢中学校体育館</w:t>
      </w:r>
    </w:p>
    <w:p w14:paraId="1FD8A60B" w14:textId="77777777" w:rsidR="003613AB" w:rsidRPr="00D174F3" w:rsidRDefault="003613AB" w:rsidP="00403EC6"/>
    <w:p w14:paraId="5566C2F8" w14:textId="77777777" w:rsidR="003613AB" w:rsidRPr="00403EC6" w:rsidRDefault="003613AB" w:rsidP="00403EC6">
      <w:r w:rsidRPr="00403EC6">
        <w:rPr>
          <w:rFonts w:hint="eastAsia"/>
        </w:rPr>
        <w:t xml:space="preserve">５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参加人員と構成</w:instrText>
      </w:r>
      <w:r w:rsidRPr="00403EC6">
        <w:instrText>,</w:instrText>
      </w:r>
      <w:r w:rsidRPr="00403EC6">
        <w:rPr>
          <w:rFonts w:hint="eastAsia"/>
        </w:rPr>
        <w:instrText xml:space="preserve">　　　　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参加人員と構成</w:t>
      </w:r>
      <w:r w:rsidRPr="00403EC6">
        <w:fldChar w:fldCharType="end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"/>
        <w:gridCol w:w="648"/>
        <w:gridCol w:w="649"/>
        <w:gridCol w:w="850"/>
        <w:gridCol w:w="709"/>
        <w:gridCol w:w="708"/>
        <w:gridCol w:w="660"/>
        <w:gridCol w:w="758"/>
        <w:gridCol w:w="850"/>
        <w:gridCol w:w="1560"/>
        <w:gridCol w:w="1417"/>
      </w:tblGrid>
      <w:tr w:rsidR="00A9377E" w:rsidRPr="00403EC6" w14:paraId="762A6FB7" w14:textId="77777777" w:rsidTr="00A9377E">
        <w:trPr>
          <w:trHeight w:val="424"/>
        </w:trPr>
        <w:tc>
          <w:tcPr>
            <w:tcW w:w="972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62528F2A" w14:textId="77777777" w:rsidR="00A9377E" w:rsidRPr="00403EC6" w:rsidRDefault="00A9377E" w:rsidP="00403EC6">
            <w:r w:rsidRPr="00403EC6">
              <w:rPr>
                <w:rFonts w:hint="eastAsia"/>
              </w:rPr>
              <w:t xml:space="preserve">　　　　</w:t>
            </w:r>
          </w:p>
          <w:p w14:paraId="144B2DC1" w14:textId="77777777" w:rsidR="00A9377E" w:rsidRPr="00403EC6" w:rsidRDefault="00A9377E" w:rsidP="00D5430F">
            <w:r w:rsidRPr="00403EC6">
              <w:rPr>
                <w:rFonts w:hint="eastAsia"/>
              </w:rPr>
              <w:t xml:space="preserve">　　　　　　</w:t>
            </w:r>
          </w:p>
        </w:tc>
        <w:tc>
          <w:tcPr>
            <w:tcW w:w="6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3270361" w14:textId="77777777" w:rsidR="00A9377E" w:rsidRPr="00403EC6" w:rsidRDefault="00A9377E" w:rsidP="00403EC6">
            <w:pPr>
              <w:jc w:val="center"/>
            </w:pPr>
            <w:r w:rsidRPr="00403EC6">
              <w:rPr>
                <w:rFonts w:hint="eastAsia"/>
              </w:rPr>
              <w:t>監督</w:t>
            </w:r>
          </w:p>
        </w:tc>
        <w:tc>
          <w:tcPr>
            <w:tcW w:w="1499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AB977E8" w14:textId="77777777" w:rsidR="00A9377E" w:rsidRPr="00403EC6" w:rsidRDefault="00A9377E" w:rsidP="00403EC6">
            <w:pPr>
              <w:jc w:val="center"/>
            </w:pPr>
            <w:r w:rsidRPr="00403EC6">
              <w:rPr>
                <w:rFonts w:hint="eastAsia"/>
              </w:rPr>
              <w:t>３５歳以上</w:t>
            </w:r>
          </w:p>
        </w:tc>
        <w:tc>
          <w:tcPr>
            <w:tcW w:w="1417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2839C6B1" w14:textId="77777777" w:rsidR="00A9377E" w:rsidRPr="00403EC6" w:rsidRDefault="00A9377E" w:rsidP="00403EC6">
            <w:pPr>
              <w:jc w:val="center"/>
            </w:pPr>
            <w:r w:rsidRPr="00403EC6">
              <w:rPr>
                <w:rFonts w:hint="eastAsia"/>
              </w:rPr>
              <w:t>４０歳以上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B882BBF" w14:textId="77777777" w:rsidR="00A9377E" w:rsidRPr="00403EC6" w:rsidRDefault="00A9377E" w:rsidP="00403EC6">
            <w:pPr>
              <w:jc w:val="center"/>
            </w:pPr>
            <w:r w:rsidRPr="00403EC6">
              <w:rPr>
                <w:rFonts w:hint="eastAsia"/>
              </w:rPr>
              <w:t>５０歳以上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4203281C" w14:textId="77777777" w:rsidR="00A9377E" w:rsidRPr="00403EC6" w:rsidRDefault="00A9377E" w:rsidP="00403EC6">
            <w:pPr>
              <w:jc w:val="center"/>
            </w:pPr>
            <w:r>
              <w:rPr>
                <w:rFonts w:hint="eastAsia"/>
              </w:rPr>
              <w:t>補欠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0E269F54" w14:textId="77777777" w:rsidR="00A9377E" w:rsidRPr="00403EC6" w:rsidRDefault="00A9377E" w:rsidP="00403EC6">
            <w:pPr>
              <w:jc w:val="center"/>
            </w:pPr>
            <w:r w:rsidRPr="00A9377E">
              <w:rPr>
                <w:rFonts w:hint="eastAsia"/>
                <w:sz w:val="21"/>
              </w:rPr>
              <w:t>参加チーム数</w:t>
            </w:r>
          </w:p>
        </w:tc>
        <w:tc>
          <w:tcPr>
            <w:tcW w:w="141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7ABB153B" w14:textId="77777777" w:rsidR="00A9377E" w:rsidRPr="00403EC6" w:rsidRDefault="00A9377E" w:rsidP="00403EC6">
            <w:pPr>
              <w:jc w:val="center"/>
            </w:pPr>
            <w:r w:rsidRPr="00403EC6">
              <w:rPr>
                <w:rFonts w:hint="eastAsia"/>
              </w:rPr>
              <w:t>参加者合計</w:t>
            </w:r>
          </w:p>
        </w:tc>
      </w:tr>
      <w:tr w:rsidR="00A9377E" w:rsidRPr="00403EC6" w14:paraId="08E931C7" w14:textId="77777777" w:rsidTr="00A9377E">
        <w:trPr>
          <w:trHeight w:val="374"/>
        </w:trPr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550CC647" w14:textId="77777777" w:rsidR="00A9377E" w:rsidRPr="00403EC6" w:rsidRDefault="00A9377E" w:rsidP="00403EC6"/>
        </w:tc>
        <w:tc>
          <w:tcPr>
            <w:tcW w:w="648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61F62F0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4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5D238686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6ECADC1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30D28E3F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18A7C528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774340D5" w14:textId="77777777" w:rsidR="00A9377E" w:rsidRPr="00403EC6" w:rsidRDefault="00A9377E" w:rsidP="0011655C">
            <w:pPr>
              <w:ind w:firstLineChars="50" w:firstLine="120"/>
            </w:pPr>
            <w:r>
              <w:rPr>
                <w:rFonts w:hint="eastAsia"/>
              </w:rPr>
              <w:t>男</w:t>
            </w:r>
          </w:p>
        </w:tc>
        <w:tc>
          <w:tcPr>
            <w:tcW w:w="758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6A1B1926" w14:textId="77777777" w:rsidR="00A9377E" w:rsidRPr="00403EC6" w:rsidRDefault="00A9377E" w:rsidP="00A9377E">
            <w:pPr>
              <w:ind w:left="38" w:firstLineChars="50" w:firstLine="120"/>
            </w:pPr>
            <w:r>
              <w:rPr>
                <w:rFonts w:hint="eastAsia"/>
              </w:rPr>
              <w:t>女</w:t>
            </w:r>
          </w:p>
        </w:tc>
        <w:tc>
          <w:tcPr>
            <w:tcW w:w="85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auto"/>
            </w:tcBorders>
            <w:vAlign w:val="center"/>
          </w:tcPr>
          <w:p w14:paraId="2CA0A4B1" w14:textId="77777777" w:rsidR="00A9377E" w:rsidRPr="00403EC6" w:rsidRDefault="00A9377E" w:rsidP="00A9377E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000000"/>
            </w:tcBorders>
            <w:vAlign w:val="center"/>
          </w:tcPr>
          <w:p w14:paraId="29DAE4A2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３６</w:t>
            </w:r>
          </w:p>
        </w:tc>
        <w:tc>
          <w:tcPr>
            <w:tcW w:w="1417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4D81D585" w14:textId="09DFD701" w:rsidR="00A9377E" w:rsidRPr="00403EC6" w:rsidRDefault="00D66869" w:rsidP="00D5430F">
            <w:pPr>
              <w:jc w:val="center"/>
            </w:pPr>
            <w:r>
              <w:rPr>
                <w:rFonts w:hint="eastAsia"/>
              </w:rPr>
              <w:t>２８８</w:t>
            </w:r>
          </w:p>
        </w:tc>
      </w:tr>
      <w:tr w:rsidR="00A9377E" w:rsidRPr="00403EC6" w14:paraId="3249CE10" w14:textId="77777777" w:rsidTr="00A9377E">
        <w:trPr>
          <w:trHeight w:val="379"/>
        </w:trPr>
        <w:tc>
          <w:tcPr>
            <w:tcW w:w="972" w:type="dxa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75274654" w14:textId="77777777" w:rsidR="00A9377E" w:rsidRPr="00403EC6" w:rsidRDefault="00A9377E" w:rsidP="00403EC6"/>
        </w:tc>
        <w:tc>
          <w:tcPr>
            <w:tcW w:w="648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EC1F6B4" w14:textId="77777777" w:rsidR="00A9377E" w:rsidRPr="00403EC6" w:rsidRDefault="00A9377E" w:rsidP="00403EC6"/>
        </w:tc>
        <w:tc>
          <w:tcPr>
            <w:tcW w:w="6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2250B2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7EBFDD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935D38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66C28AC" w14:textId="77777777" w:rsidR="00A9377E" w:rsidRPr="00403EC6" w:rsidRDefault="00A9377E" w:rsidP="00D5430F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E614E17" w14:textId="77777777" w:rsidR="00A9377E" w:rsidRPr="00403EC6" w:rsidRDefault="00A9377E" w:rsidP="0011655C">
            <w:pPr>
              <w:ind w:firstLineChars="50" w:firstLine="120"/>
            </w:pPr>
            <w:r>
              <w:rPr>
                <w:rFonts w:hint="eastAsia"/>
              </w:rPr>
              <w:t>１</w:t>
            </w:r>
          </w:p>
        </w:tc>
        <w:tc>
          <w:tcPr>
            <w:tcW w:w="758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5FD88B8" w14:textId="77777777" w:rsidR="00A9377E" w:rsidRPr="00403EC6" w:rsidRDefault="00A9377E" w:rsidP="00A9377E">
            <w:pPr>
              <w:ind w:left="38" w:firstLineChars="50" w:firstLine="120"/>
            </w:pPr>
            <w:r>
              <w:rPr>
                <w:rFonts w:hint="eastAsia"/>
              </w:rPr>
              <w:t>１</w:t>
            </w:r>
          </w:p>
        </w:tc>
        <w:tc>
          <w:tcPr>
            <w:tcW w:w="85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4A72D5CE" w14:textId="77777777" w:rsidR="00A9377E" w:rsidRPr="00403EC6" w:rsidRDefault="00A9377E" w:rsidP="00403EC6"/>
        </w:tc>
        <w:tc>
          <w:tcPr>
            <w:tcW w:w="1560" w:type="dxa"/>
            <w:vMerge/>
            <w:tcBorders>
              <w:top w:val="nil"/>
              <w:left w:val="single" w:sz="18" w:space="0" w:color="auto"/>
              <w:bottom w:val="single" w:sz="18" w:space="0" w:color="000000"/>
              <w:right w:val="single" w:sz="18" w:space="0" w:color="000000"/>
            </w:tcBorders>
          </w:tcPr>
          <w:p w14:paraId="32812D4F" w14:textId="77777777" w:rsidR="00A9377E" w:rsidRPr="00403EC6" w:rsidRDefault="00A9377E" w:rsidP="00403EC6"/>
        </w:tc>
        <w:tc>
          <w:tcPr>
            <w:tcW w:w="1417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0B3F1A3" w14:textId="77777777" w:rsidR="00A9377E" w:rsidRPr="00403EC6" w:rsidRDefault="00A9377E" w:rsidP="00403EC6"/>
        </w:tc>
      </w:tr>
    </w:tbl>
    <w:p w14:paraId="59CB4A9D" w14:textId="77777777" w:rsidR="003613AB" w:rsidRPr="00403EC6" w:rsidRDefault="003613AB" w:rsidP="00403EC6">
      <w:r w:rsidRPr="00403EC6">
        <w:rPr>
          <w:rFonts w:hint="eastAsia"/>
        </w:rPr>
        <w:t>（１）監督は選手を兼ねることができる。</w:t>
      </w:r>
    </w:p>
    <w:p w14:paraId="66FA3FA6" w14:textId="77777777" w:rsidR="00040E0B" w:rsidRDefault="003613AB" w:rsidP="0011655C">
      <w:pPr>
        <w:ind w:left="479" w:hangingChars="200" w:hanging="479"/>
      </w:pPr>
      <w:r w:rsidRPr="00403EC6">
        <w:rPr>
          <w:rFonts w:hint="eastAsia"/>
        </w:rPr>
        <w:t>（２）チーム編成は、</w:t>
      </w:r>
      <w:r w:rsidRPr="00403EC6">
        <w:t>35</w:t>
      </w:r>
      <w:r w:rsidRPr="00403EC6">
        <w:rPr>
          <w:rFonts w:hint="eastAsia"/>
        </w:rPr>
        <w:t>歳以上混合ダブルス、</w:t>
      </w:r>
      <w:r w:rsidRPr="00403EC6">
        <w:t>40</w:t>
      </w:r>
      <w:r w:rsidRPr="00403EC6">
        <w:rPr>
          <w:rFonts w:hint="eastAsia"/>
        </w:rPr>
        <w:t>歳以上混合ダブルス、</w:t>
      </w:r>
      <w:r w:rsidRPr="00403EC6">
        <w:t>50</w:t>
      </w:r>
      <w:r w:rsidRPr="00403EC6">
        <w:rPr>
          <w:rFonts w:hint="eastAsia"/>
        </w:rPr>
        <w:t>歳以上の混合ダブルスの３</w:t>
      </w:r>
    </w:p>
    <w:p w14:paraId="2968C29C" w14:textId="77777777" w:rsidR="003613AB" w:rsidRPr="00403EC6" w:rsidRDefault="003613AB" w:rsidP="00040E0B">
      <w:pPr>
        <w:ind w:leftChars="200" w:left="479"/>
      </w:pPr>
      <w:r w:rsidRPr="00403EC6">
        <w:rPr>
          <w:rFonts w:hint="eastAsia"/>
        </w:rPr>
        <w:t>組とする。</w:t>
      </w:r>
    </w:p>
    <w:p w14:paraId="6F25BAED" w14:textId="77777777" w:rsidR="002B1F67" w:rsidRDefault="003613AB" w:rsidP="002B1F67">
      <w:pPr>
        <w:rPr>
          <w:szCs w:val="24"/>
        </w:rPr>
      </w:pPr>
      <w:r w:rsidRPr="00403EC6">
        <w:rPr>
          <w:rFonts w:hint="eastAsia"/>
        </w:rPr>
        <w:t>（３）上記以外に補欠２名を加えることができ最大９名までとする。なお、</w:t>
      </w:r>
      <w:r w:rsidR="002B1F67">
        <w:rPr>
          <w:rFonts w:hint="eastAsia"/>
          <w:szCs w:val="24"/>
        </w:rPr>
        <w:t>高年齢者は低年齢のカテ</w:t>
      </w:r>
    </w:p>
    <w:p w14:paraId="6E1E1141" w14:textId="12083354" w:rsidR="003613AB" w:rsidRPr="00403EC6" w:rsidRDefault="002B1F67" w:rsidP="002B1F67">
      <w:pPr>
        <w:ind w:firstLineChars="200" w:firstLine="479"/>
      </w:pPr>
      <w:r>
        <w:rPr>
          <w:rFonts w:hint="eastAsia"/>
          <w:szCs w:val="24"/>
        </w:rPr>
        <w:t>ゴリーに出場できる。</w:t>
      </w:r>
    </w:p>
    <w:p w14:paraId="1288DAB6" w14:textId="77777777" w:rsidR="003613AB" w:rsidRPr="00403EC6" w:rsidRDefault="003613AB" w:rsidP="00403EC6">
      <w:r w:rsidRPr="00403EC6">
        <w:rPr>
          <w:rFonts w:hint="eastAsia"/>
        </w:rPr>
        <w:t>（４）参加チームは</w:t>
      </w:r>
      <w:r w:rsidR="00A9377E">
        <w:t>3</w:t>
      </w:r>
      <w:r w:rsidR="00A9377E">
        <w:rPr>
          <w:rFonts w:hint="eastAsia"/>
        </w:rPr>
        <w:t>6</w:t>
      </w:r>
      <w:r w:rsidRPr="00403EC6">
        <w:rPr>
          <w:rFonts w:hint="eastAsia"/>
        </w:rPr>
        <w:t>とし、郡市への割り当ては次のとおりとする。</w:t>
      </w:r>
    </w:p>
    <w:p w14:paraId="273B2168" w14:textId="77777777" w:rsidR="003613AB" w:rsidRPr="00403EC6" w:rsidRDefault="003613AB" w:rsidP="00403EC6">
      <w:r w:rsidRPr="00403EC6">
        <w:rPr>
          <w:rFonts w:hint="eastAsia"/>
        </w:rPr>
        <w:t xml:space="preserve">　　　甲府市</w:t>
      </w:r>
      <w:r w:rsidRPr="00403EC6">
        <w:t xml:space="preserve">   3</w:t>
      </w:r>
      <w:r w:rsidRPr="00403EC6">
        <w:rPr>
          <w:rFonts w:hint="eastAsia"/>
        </w:rPr>
        <w:t xml:space="preserve">　富士吉田市</w:t>
      </w:r>
      <w:r w:rsidRPr="00403EC6">
        <w:t xml:space="preserve"> 2</w:t>
      </w:r>
      <w:r w:rsidRPr="00403EC6">
        <w:rPr>
          <w:rFonts w:hint="eastAsia"/>
        </w:rPr>
        <w:t xml:space="preserve">　甲州市</w:t>
      </w:r>
      <w:r w:rsidRPr="00403EC6">
        <w:t xml:space="preserve">   2</w:t>
      </w:r>
      <w:r w:rsidRPr="00403EC6">
        <w:rPr>
          <w:rFonts w:hint="eastAsia"/>
        </w:rPr>
        <w:t xml:space="preserve">　都留市</w:t>
      </w:r>
      <w:r w:rsidRPr="00403EC6">
        <w:t xml:space="preserve">   2</w:t>
      </w:r>
      <w:r w:rsidRPr="00403EC6">
        <w:rPr>
          <w:rFonts w:hint="eastAsia"/>
        </w:rPr>
        <w:t xml:space="preserve">　山梨市</w:t>
      </w:r>
      <w:r w:rsidRPr="00403EC6">
        <w:t xml:space="preserve">   2</w:t>
      </w:r>
      <w:r w:rsidRPr="00403EC6">
        <w:rPr>
          <w:rFonts w:hint="eastAsia"/>
        </w:rPr>
        <w:t xml:space="preserve">　大月市</w:t>
      </w:r>
      <w:r w:rsidRPr="00403EC6">
        <w:t xml:space="preserve">   2</w:t>
      </w:r>
    </w:p>
    <w:p w14:paraId="227D497B" w14:textId="77777777" w:rsidR="00D5430F" w:rsidRDefault="003613AB" w:rsidP="00403EC6">
      <w:r w:rsidRPr="00403EC6">
        <w:t xml:space="preserve">      </w:t>
      </w:r>
      <w:r w:rsidRPr="00403EC6">
        <w:rPr>
          <w:rFonts w:hint="eastAsia"/>
        </w:rPr>
        <w:t>韮崎市</w:t>
      </w:r>
      <w:r w:rsidRPr="00403EC6">
        <w:t xml:space="preserve">   2</w:t>
      </w:r>
      <w:r w:rsidRPr="00403EC6">
        <w:rPr>
          <w:rFonts w:hint="eastAsia"/>
        </w:rPr>
        <w:t xml:space="preserve">　西八代郡　</w:t>
      </w:r>
      <w:r w:rsidRPr="00403EC6">
        <w:t xml:space="preserve"> 1</w:t>
      </w:r>
      <w:r w:rsidRPr="00403EC6">
        <w:rPr>
          <w:rFonts w:hint="eastAsia"/>
        </w:rPr>
        <w:t xml:space="preserve">　南巨摩郡</w:t>
      </w:r>
      <w:r w:rsidRPr="00403EC6">
        <w:t xml:space="preserve"> 2</w:t>
      </w:r>
      <w:r w:rsidRPr="00403EC6">
        <w:rPr>
          <w:rFonts w:hint="eastAsia"/>
        </w:rPr>
        <w:t xml:space="preserve">　中央市</w:t>
      </w:r>
      <w:r w:rsidRPr="00403EC6">
        <w:t xml:space="preserve">   2  </w:t>
      </w:r>
      <w:r w:rsidRPr="00403EC6">
        <w:rPr>
          <w:rFonts w:hint="eastAsia"/>
        </w:rPr>
        <w:t>南都留郡</w:t>
      </w:r>
      <w:r w:rsidRPr="00403EC6">
        <w:t xml:space="preserve"> 2</w:t>
      </w:r>
      <w:r w:rsidRPr="00403EC6">
        <w:rPr>
          <w:rFonts w:hint="eastAsia"/>
        </w:rPr>
        <w:t xml:space="preserve">　上野原市</w:t>
      </w:r>
      <w:r w:rsidRPr="00403EC6">
        <w:t xml:space="preserve"> 2</w:t>
      </w:r>
    </w:p>
    <w:p w14:paraId="3B78BE17" w14:textId="77777777" w:rsidR="003613AB" w:rsidRPr="00403EC6" w:rsidRDefault="003613AB" w:rsidP="00403EC6">
      <w:r w:rsidRPr="00403EC6">
        <w:t xml:space="preserve">      </w:t>
      </w:r>
      <w:r w:rsidRPr="00403EC6">
        <w:rPr>
          <w:rFonts w:hint="eastAsia"/>
        </w:rPr>
        <w:t xml:space="preserve">南ｱﾙﾌﾟｽ市　</w:t>
      </w:r>
      <w:r w:rsidRPr="00403EC6">
        <w:t xml:space="preserve"> 2</w:t>
      </w:r>
      <w:r w:rsidRPr="00403EC6">
        <w:rPr>
          <w:rFonts w:hint="eastAsia"/>
        </w:rPr>
        <w:t xml:space="preserve">　甲斐市</w:t>
      </w:r>
      <w:r w:rsidRPr="00403EC6">
        <w:t xml:space="preserve">     3</w:t>
      </w:r>
      <w:r w:rsidRPr="00403EC6">
        <w:rPr>
          <w:rFonts w:hint="eastAsia"/>
        </w:rPr>
        <w:t xml:space="preserve">　北杜市</w:t>
      </w:r>
      <w:r w:rsidRPr="00403EC6">
        <w:t xml:space="preserve">   2  </w:t>
      </w:r>
      <w:r w:rsidRPr="00403EC6">
        <w:rPr>
          <w:rFonts w:hint="eastAsia"/>
        </w:rPr>
        <w:t xml:space="preserve">笛吹市　</w:t>
      </w:r>
      <w:r w:rsidR="0011655C">
        <w:t xml:space="preserve"> </w:t>
      </w:r>
      <w:r w:rsidR="0011655C">
        <w:rPr>
          <w:rFonts w:hint="eastAsia"/>
        </w:rPr>
        <w:t>3</w:t>
      </w:r>
      <w:r w:rsidRPr="00403EC6">
        <w:rPr>
          <w:rFonts w:hint="eastAsia"/>
        </w:rPr>
        <w:t xml:space="preserve">　昭和町</w:t>
      </w:r>
      <w:r w:rsidRPr="00403EC6">
        <w:t xml:space="preserve"> </w:t>
      </w:r>
      <w:r w:rsidRPr="00403EC6">
        <w:rPr>
          <w:rFonts w:hint="eastAsia"/>
        </w:rPr>
        <w:t xml:space="preserve">　</w:t>
      </w:r>
      <w:r w:rsidRPr="00403EC6">
        <w:t>1</w:t>
      </w:r>
      <w:r w:rsidRPr="00403EC6">
        <w:rPr>
          <w:rFonts w:hint="eastAsia"/>
        </w:rPr>
        <w:t xml:space="preserve">　</w:t>
      </w:r>
      <w:r w:rsidR="0011655C">
        <w:rPr>
          <w:rFonts w:hint="eastAsia"/>
        </w:rPr>
        <w:t>北都留　1</w:t>
      </w:r>
    </w:p>
    <w:p w14:paraId="222139FF" w14:textId="77777777" w:rsidR="00A22303" w:rsidRPr="00403EC6" w:rsidRDefault="00A22303" w:rsidP="00A22303">
      <w:pPr>
        <w:jc w:val="right"/>
      </w:pPr>
    </w:p>
    <w:p w14:paraId="6FBAA39B" w14:textId="77777777" w:rsidR="003613AB" w:rsidRPr="00403EC6" w:rsidRDefault="003613AB" w:rsidP="00403EC6">
      <w:r w:rsidRPr="00403EC6">
        <w:rPr>
          <w:rFonts w:hint="eastAsia"/>
        </w:rPr>
        <w:t xml:space="preserve">６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種目実施上の規則及び試合方法</w:instrText>
      </w:r>
      <w:r w:rsidRPr="00403EC6">
        <w:instrText>,</w:instrText>
      </w:r>
      <w:r w:rsidRPr="00403EC6">
        <w:rPr>
          <w:rFonts w:hint="eastAsia"/>
        </w:rPr>
        <w:instrText xml:space="preserve">　　　　　　　　　　　　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種目実施上の規則及び試合方法</w:t>
      </w:r>
      <w:r w:rsidRPr="00403EC6">
        <w:fldChar w:fldCharType="end"/>
      </w:r>
    </w:p>
    <w:p w14:paraId="66236572" w14:textId="77777777" w:rsidR="003613AB" w:rsidRPr="00403EC6" w:rsidRDefault="003613AB" w:rsidP="00403EC6">
      <w:r w:rsidRPr="00403EC6">
        <w:rPr>
          <w:rFonts w:hint="eastAsia"/>
        </w:rPr>
        <w:t>（１）競技規定</w:t>
      </w:r>
    </w:p>
    <w:p w14:paraId="76F7B53B" w14:textId="6621C7AA" w:rsidR="00D5430F" w:rsidRDefault="00F9429A" w:rsidP="00403EC6">
      <w:r>
        <w:rPr>
          <w:rFonts w:hint="eastAsia"/>
        </w:rPr>
        <w:t xml:space="preserve">　　　</w:t>
      </w:r>
      <w:r w:rsidR="00D174F3">
        <w:rPr>
          <w:rFonts w:hint="eastAsia"/>
        </w:rPr>
        <w:t>令和</w:t>
      </w:r>
      <w:r w:rsidR="006C64A9" w:rsidRPr="006C64A9">
        <w:rPr>
          <w:rFonts w:hint="eastAsia"/>
        </w:rPr>
        <w:t>８</w:t>
      </w:r>
      <w:r w:rsidR="003613AB" w:rsidRPr="00403EC6">
        <w:rPr>
          <w:rFonts w:hint="eastAsia"/>
        </w:rPr>
        <w:t>年度</w:t>
      </w:r>
      <w:r w:rsidR="003613AB" w:rsidRPr="00403EC6">
        <w:t xml:space="preserve"> </w:t>
      </w:r>
      <w:r w:rsidR="0035179B">
        <w:rPr>
          <w:rFonts w:hint="eastAsia"/>
        </w:rPr>
        <w:t>公益</w:t>
      </w:r>
      <w:r w:rsidR="003613AB" w:rsidRPr="00403EC6">
        <w:rPr>
          <w:rFonts w:hint="eastAsia"/>
        </w:rPr>
        <w:t>財団法人日本バドミントン協会制定の「バドミントン競技規則」による。</w:t>
      </w:r>
    </w:p>
    <w:p w14:paraId="17F08B14" w14:textId="77777777" w:rsidR="003613AB" w:rsidRPr="00403EC6" w:rsidRDefault="003613AB" w:rsidP="00A22303">
      <w:pPr>
        <w:ind w:firstLineChars="200" w:firstLine="479"/>
      </w:pPr>
      <w:r w:rsidRPr="00403EC6">
        <w:rPr>
          <w:rFonts w:hint="eastAsia"/>
        </w:rPr>
        <w:t>ただし、ラリーポイントで２１点１ゲームとする。</w:t>
      </w:r>
    </w:p>
    <w:p w14:paraId="02142E73" w14:textId="77777777" w:rsidR="003613AB" w:rsidRPr="00403EC6" w:rsidRDefault="003613AB" w:rsidP="00403EC6">
      <w:r w:rsidRPr="00403EC6">
        <w:rPr>
          <w:rFonts w:hint="eastAsia"/>
        </w:rPr>
        <w:t>（２）試合方法</w:t>
      </w:r>
    </w:p>
    <w:p w14:paraId="5B469D62" w14:textId="77777777" w:rsidR="003613AB" w:rsidRPr="00403EC6" w:rsidRDefault="003613AB" w:rsidP="00403EC6">
      <w:r w:rsidRPr="00403EC6">
        <w:rPr>
          <w:rFonts w:hint="eastAsia"/>
        </w:rPr>
        <w:t xml:space="preserve">　　ア　５～６チーム（６グループ）によるリーグ戦を行う。</w:t>
      </w:r>
    </w:p>
    <w:p w14:paraId="3F10ADDE" w14:textId="77777777" w:rsidR="003613AB" w:rsidRPr="00403EC6" w:rsidRDefault="003613AB" w:rsidP="00403EC6">
      <w:r w:rsidRPr="00403EC6">
        <w:rPr>
          <w:rFonts w:hint="eastAsia"/>
        </w:rPr>
        <w:t xml:space="preserve">　　イ　勝率が同じ場合の順位決定は次の順位による。</w:t>
      </w:r>
    </w:p>
    <w:p w14:paraId="7DEAF264" w14:textId="77777777" w:rsidR="003613AB" w:rsidRPr="00403EC6" w:rsidRDefault="003613AB" w:rsidP="00403EC6">
      <w:r w:rsidRPr="00403EC6">
        <w:rPr>
          <w:rFonts w:hint="eastAsia"/>
        </w:rPr>
        <w:t xml:space="preserve">　　（ア）得失ポイント数　　（イ）得失ゲーム数の差とする。</w:t>
      </w:r>
    </w:p>
    <w:p w14:paraId="3961D0E0" w14:textId="77777777" w:rsidR="003613AB" w:rsidRPr="00403EC6" w:rsidRDefault="003613AB" w:rsidP="00403EC6">
      <w:r w:rsidRPr="00403EC6">
        <w:rPr>
          <w:rFonts w:hint="eastAsia"/>
        </w:rPr>
        <w:t xml:space="preserve">　　ウ　審判は相互審判で行う。</w:t>
      </w:r>
    </w:p>
    <w:p w14:paraId="7897069A" w14:textId="54D22979" w:rsidR="00BA2816" w:rsidRDefault="00BA2816" w:rsidP="00403EC6">
      <w:r>
        <w:rPr>
          <w:rFonts w:hint="eastAsia"/>
        </w:rPr>
        <w:t xml:space="preserve">　　エ　２組を先取（２勝）しても３組目の試合を行う。</w:t>
      </w:r>
    </w:p>
    <w:p w14:paraId="66B9667F" w14:textId="286E9490" w:rsidR="00D66869" w:rsidRDefault="00D66869" w:rsidP="00403EC6">
      <w:r>
        <w:rPr>
          <w:rFonts w:hint="eastAsia"/>
        </w:rPr>
        <w:t xml:space="preserve">　　オ　参加チームが２０チーム以下の場合は、順位トーナメントを行う場合がある。</w:t>
      </w:r>
    </w:p>
    <w:p w14:paraId="54E52AFE" w14:textId="77777777" w:rsidR="003613AB" w:rsidRPr="00403EC6" w:rsidRDefault="003613AB" w:rsidP="00BA2816">
      <w:r w:rsidRPr="00403EC6">
        <w:rPr>
          <w:rFonts w:hint="eastAsia"/>
        </w:rPr>
        <w:lastRenderedPageBreak/>
        <w:t xml:space="preserve">７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参加者の資格・年齢等</w:instrText>
      </w:r>
      <w:r w:rsidRPr="00403EC6">
        <w:instrText>,</w:instrText>
      </w:r>
      <w:r w:rsidRPr="00403EC6">
        <w:rPr>
          <w:rFonts w:hint="eastAsia"/>
        </w:rPr>
        <w:instrText xml:space="preserve">　　　　　　　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参加者の資格・年齢等</w:t>
      </w:r>
      <w:r w:rsidRPr="00403EC6">
        <w:fldChar w:fldCharType="end"/>
      </w:r>
      <w:r w:rsidR="00BA2816">
        <w:rPr>
          <w:rFonts w:hint="eastAsia"/>
        </w:rPr>
        <w:t xml:space="preserve">　　　　　　　　　　　　　　　　　　　　　　　　　　　　　　　　</w:t>
      </w:r>
    </w:p>
    <w:p w14:paraId="76AF4596" w14:textId="77562CE8" w:rsidR="00A22303" w:rsidRDefault="00F9429A" w:rsidP="00403EC6">
      <w:r>
        <w:rPr>
          <w:rFonts w:hint="eastAsia"/>
        </w:rPr>
        <w:t xml:space="preserve">　　「第３</w:t>
      </w:r>
      <w:r w:rsidR="00242396">
        <w:rPr>
          <w:rFonts w:hint="eastAsia"/>
        </w:rPr>
        <w:t>８</w:t>
      </w:r>
      <w:r w:rsidR="003613AB" w:rsidRPr="00403EC6">
        <w:rPr>
          <w:rFonts w:hint="eastAsia"/>
        </w:rPr>
        <w:t>回山梨県スポーツ・レクリエーション祭実施要項の７」に定めるもののほか、</w:t>
      </w:r>
      <w:r w:rsidR="00BA2816">
        <w:rPr>
          <w:rFonts w:hint="eastAsia"/>
        </w:rPr>
        <w:t xml:space="preserve">　　　　</w:t>
      </w:r>
    </w:p>
    <w:p w14:paraId="3D0D7A3D" w14:textId="77777777" w:rsidR="003613AB" w:rsidRPr="00403EC6" w:rsidRDefault="003613AB" w:rsidP="00A22303">
      <w:pPr>
        <w:ind w:firstLineChars="200" w:firstLine="479"/>
      </w:pPr>
      <w:r w:rsidRPr="00403EC6">
        <w:rPr>
          <w:rFonts w:hint="eastAsia"/>
        </w:rPr>
        <w:t>「種目別大会実施要項の５」による。</w:t>
      </w:r>
      <w:r w:rsidR="00BA2816">
        <w:rPr>
          <w:rFonts w:hint="eastAsia"/>
        </w:rPr>
        <w:t xml:space="preserve">　　　　　　　　　　　　　　　　　　　　　　　　　　</w:t>
      </w:r>
    </w:p>
    <w:p w14:paraId="49173B9E" w14:textId="77777777" w:rsidR="003613AB" w:rsidRPr="00403EC6" w:rsidRDefault="003613AB" w:rsidP="00403EC6"/>
    <w:p w14:paraId="1B5704DA" w14:textId="77777777" w:rsidR="003613AB" w:rsidRPr="00403EC6" w:rsidRDefault="003613AB" w:rsidP="00403EC6">
      <w:r w:rsidRPr="00403EC6">
        <w:rPr>
          <w:rFonts w:hint="eastAsia"/>
        </w:rPr>
        <w:t xml:space="preserve">８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表彰</w:instrText>
      </w:r>
      <w:r w:rsidRPr="00403EC6">
        <w:instrText>,</w:instrText>
      </w:r>
      <w:r w:rsidRPr="00403EC6">
        <w:rPr>
          <w:rFonts w:hint="eastAsia"/>
        </w:rPr>
        <w:instrText xml:space="preserve">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表彰</w:t>
      </w:r>
      <w:r w:rsidRPr="00403EC6">
        <w:fldChar w:fldCharType="end"/>
      </w:r>
    </w:p>
    <w:p w14:paraId="7461DA9C" w14:textId="77777777" w:rsidR="003613AB" w:rsidRPr="00403EC6" w:rsidRDefault="003613AB" w:rsidP="00403EC6">
      <w:r w:rsidRPr="00403EC6">
        <w:rPr>
          <w:rFonts w:hint="eastAsia"/>
        </w:rPr>
        <w:t xml:space="preserve">　　　各グループの第１位を表彰する。</w:t>
      </w:r>
    </w:p>
    <w:p w14:paraId="690C9472" w14:textId="77777777" w:rsidR="003613AB" w:rsidRPr="00403EC6" w:rsidRDefault="003613AB" w:rsidP="00403EC6"/>
    <w:p w14:paraId="22A7CA55" w14:textId="77777777" w:rsidR="003613AB" w:rsidRPr="00403EC6" w:rsidRDefault="003613AB" w:rsidP="00403EC6">
      <w:r w:rsidRPr="00403EC6">
        <w:rPr>
          <w:rFonts w:hint="eastAsia"/>
        </w:rPr>
        <w:t xml:space="preserve">９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参加申込方法及び組合せ</w:instrText>
      </w:r>
      <w:r w:rsidRPr="00403EC6">
        <w:instrText>,</w:instrText>
      </w:r>
      <w:r w:rsidRPr="00403EC6">
        <w:rPr>
          <w:rFonts w:hint="eastAsia"/>
        </w:rPr>
        <w:instrText xml:space="preserve">　　　　　　　　　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参加申込方法及び組合せ</w:t>
      </w:r>
      <w:r w:rsidRPr="00403EC6">
        <w:fldChar w:fldCharType="end"/>
      </w:r>
    </w:p>
    <w:p w14:paraId="40F9B303" w14:textId="77777777" w:rsidR="0008413D" w:rsidRPr="008A6175" w:rsidRDefault="0008413D" w:rsidP="0008413D">
      <w:r w:rsidRPr="008A6175">
        <w:rPr>
          <w:rFonts w:hint="eastAsia"/>
        </w:rPr>
        <w:t>（１）参加</w:t>
      </w:r>
      <w:r>
        <w:rPr>
          <w:rFonts w:hint="eastAsia"/>
        </w:rPr>
        <w:t>希望者は所定の用紙に必要事項を記入のうえ、次</w:t>
      </w:r>
      <w:r w:rsidRPr="008A6175">
        <w:rPr>
          <w:rFonts w:hint="eastAsia"/>
        </w:rPr>
        <w:t>により提出すること。</w:t>
      </w:r>
    </w:p>
    <w:p w14:paraId="46554A7D" w14:textId="77777777" w:rsidR="0008413D" w:rsidRPr="008A6175" w:rsidRDefault="0008413D" w:rsidP="0008413D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令和８年２月２７</w:t>
      </w:r>
      <w:r w:rsidRPr="008A6175">
        <w:rPr>
          <w:rFonts w:hint="eastAsia"/>
        </w:rPr>
        <w:t>日（</w:t>
      </w:r>
      <w:r>
        <w:rPr>
          <w:rFonts w:hint="eastAsia"/>
        </w:rPr>
        <w:t>金</w:t>
      </w:r>
      <w:r w:rsidRPr="008A6175">
        <w:rPr>
          <w:rFonts w:hint="eastAsia"/>
        </w:rPr>
        <w:t>）</w:t>
      </w:r>
    </w:p>
    <w:p w14:paraId="5117736D" w14:textId="77777777" w:rsidR="0008413D" w:rsidRPr="008A6175" w:rsidRDefault="0008413D" w:rsidP="0008413D">
      <w:r w:rsidRPr="008A6175">
        <w:rPr>
          <w:rFonts w:hint="eastAsia"/>
        </w:rPr>
        <w:t xml:space="preserve">　　イ　申込先　　所轄市町村教育委員会</w:t>
      </w:r>
    </w:p>
    <w:p w14:paraId="0BB40A85" w14:textId="77777777" w:rsidR="0008413D" w:rsidRPr="008A6175" w:rsidRDefault="0008413D" w:rsidP="0008413D">
      <w:r>
        <w:rPr>
          <w:rFonts w:hint="eastAsia"/>
        </w:rPr>
        <w:t>（２）</w:t>
      </w:r>
      <w:bookmarkStart w:id="0" w:name="_Hlk218862511"/>
      <w:r>
        <w:rPr>
          <w:rFonts w:hint="eastAsia"/>
        </w:rPr>
        <w:t>市町村教育委員会は、所定の用紙を次</w:t>
      </w:r>
      <w:r w:rsidRPr="008A6175">
        <w:rPr>
          <w:rFonts w:hint="eastAsia"/>
        </w:rPr>
        <w:t>により</w:t>
      </w:r>
      <w:r>
        <w:rPr>
          <w:rFonts w:hint="eastAsia"/>
        </w:rPr>
        <w:t>データにて</w:t>
      </w:r>
      <w:r w:rsidRPr="008A6175">
        <w:rPr>
          <w:rFonts w:hint="eastAsia"/>
        </w:rPr>
        <w:t>提出すること。</w:t>
      </w:r>
    </w:p>
    <w:p w14:paraId="150455B4" w14:textId="77777777" w:rsidR="0008413D" w:rsidRPr="008A6175" w:rsidRDefault="0008413D" w:rsidP="0008413D">
      <w:r w:rsidRPr="008A6175">
        <w:rPr>
          <w:rFonts w:hint="eastAsia"/>
        </w:rPr>
        <w:t xml:space="preserve">　　ア　</w:t>
      </w:r>
      <w:r w:rsidRPr="008A6175">
        <w:fldChar w:fldCharType="begin"/>
      </w:r>
      <w:r w:rsidRPr="008A6175">
        <w:instrText>eq \o\ad(</w:instrText>
      </w:r>
      <w:r w:rsidRPr="008A6175">
        <w:rPr>
          <w:rFonts w:hint="eastAsia"/>
        </w:rPr>
        <w:instrText>期日</w:instrText>
      </w:r>
      <w:r w:rsidRPr="008A6175">
        <w:instrText>,</w:instrText>
      </w:r>
      <w:r w:rsidRPr="008A6175">
        <w:rPr>
          <w:rFonts w:hint="eastAsia"/>
        </w:rPr>
        <w:instrText xml:space="preserve">　　　</w:instrText>
      </w:r>
      <w:r w:rsidRPr="008A6175">
        <w:instrText>)</w:instrText>
      </w:r>
      <w:r w:rsidRPr="008A6175">
        <w:fldChar w:fldCharType="separate"/>
      </w:r>
      <w:r w:rsidRPr="008A6175">
        <w:rPr>
          <w:rFonts w:hint="eastAsia"/>
        </w:rPr>
        <w:t>期日</w:t>
      </w:r>
      <w:r w:rsidRPr="008A6175">
        <w:fldChar w:fldCharType="end"/>
      </w:r>
      <w:r>
        <w:rPr>
          <w:rFonts w:hint="eastAsia"/>
        </w:rPr>
        <w:t xml:space="preserve">　　令和８年３月　６</w:t>
      </w:r>
      <w:r w:rsidRPr="008A6175">
        <w:rPr>
          <w:rFonts w:hint="eastAsia"/>
        </w:rPr>
        <w:t>日（金）</w:t>
      </w:r>
    </w:p>
    <w:p w14:paraId="62589582" w14:textId="77777777" w:rsidR="0008413D" w:rsidRPr="008A6175" w:rsidRDefault="0008413D" w:rsidP="0008413D">
      <w:r w:rsidRPr="008A6175">
        <w:rPr>
          <w:rFonts w:hint="eastAsia"/>
        </w:rPr>
        <w:t xml:space="preserve">　　イ　申込先　　山梨県スポーツ・レクリエーション祭実行委員会事務局</w:t>
      </w:r>
    </w:p>
    <w:p w14:paraId="7B6C8220" w14:textId="77777777" w:rsidR="0008413D" w:rsidRDefault="0008413D" w:rsidP="0008413D">
      <w:r w:rsidRPr="008A6175">
        <w:t xml:space="preserve">                 </w:t>
      </w:r>
      <w:r>
        <w:rPr>
          <w:rFonts w:hint="eastAsia"/>
        </w:rPr>
        <w:t xml:space="preserve">　</w:t>
      </w:r>
      <w:r w:rsidRPr="008A6175">
        <w:rPr>
          <w:rFonts w:hint="eastAsia"/>
        </w:rPr>
        <w:t>〒</w:t>
      </w:r>
      <w:r w:rsidRPr="008A6175">
        <w:t>400-0836</w:t>
      </w:r>
      <w:r>
        <w:rPr>
          <w:rFonts w:hint="eastAsia"/>
        </w:rPr>
        <w:t xml:space="preserve">　甲府市小瀬町８４０</w:t>
      </w:r>
    </w:p>
    <w:p w14:paraId="0CC90708" w14:textId="77777777" w:rsidR="0008413D" w:rsidRPr="00B726DA" w:rsidRDefault="0008413D" w:rsidP="0008413D">
      <w:pPr>
        <w:ind w:firstLineChars="1000" w:firstLine="2394"/>
        <w:rPr>
          <w:b/>
          <w:bCs/>
        </w:rPr>
      </w:pPr>
      <w:hyperlink r:id="rId6" w:history="1">
        <w:r w:rsidRPr="00721C1A">
          <w:rPr>
            <w:rStyle w:val="a9"/>
            <w:rFonts w:hint="eastAsia"/>
            <w:b/>
            <w:bCs/>
          </w:rPr>
          <w:t>k-mori@sports.pref.yamanashi.jp</w:t>
        </w:r>
      </w:hyperlink>
      <w:r>
        <w:rPr>
          <w:rFonts w:hint="eastAsia"/>
          <w:b/>
          <w:bCs/>
        </w:rPr>
        <w:t>（担当：森）</w:t>
      </w:r>
    </w:p>
    <w:bookmarkEnd w:id="0"/>
    <w:p w14:paraId="4A64BCCB" w14:textId="6DDFE24E" w:rsidR="003613AB" w:rsidRPr="00403EC6" w:rsidRDefault="00BA2816" w:rsidP="00403EC6">
      <w:r>
        <w:rPr>
          <w:rFonts w:hint="eastAsia"/>
        </w:rPr>
        <w:t xml:space="preserve">　</w:t>
      </w:r>
    </w:p>
    <w:p w14:paraId="15ABA5D2" w14:textId="77777777" w:rsidR="003613AB" w:rsidRPr="00403EC6" w:rsidRDefault="003613AB" w:rsidP="00403EC6">
      <w:r w:rsidRPr="00403EC6">
        <w:rPr>
          <w:rFonts w:hint="eastAsia"/>
        </w:rPr>
        <w:t>（３）組合せは、山梨県バドミントン協会の責任抽選で行う。</w:t>
      </w:r>
    </w:p>
    <w:p w14:paraId="7505163E" w14:textId="77777777" w:rsidR="00A22303" w:rsidRDefault="003613AB" w:rsidP="00403EC6">
      <w:r w:rsidRPr="00403EC6">
        <w:rPr>
          <w:rFonts w:hint="eastAsia"/>
        </w:rPr>
        <w:t>（４）参加申込締切後の選手の変更は、疾病・傷害等特別な場合に限り、開始式前に大会本部におい</w:t>
      </w:r>
    </w:p>
    <w:p w14:paraId="5F334820" w14:textId="77777777" w:rsidR="003613AB" w:rsidRPr="00403EC6" w:rsidRDefault="003613AB" w:rsidP="00A22303">
      <w:pPr>
        <w:ind w:firstLineChars="200" w:firstLine="479"/>
      </w:pPr>
      <w:r w:rsidRPr="00403EC6">
        <w:rPr>
          <w:rFonts w:hint="eastAsia"/>
        </w:rPr>
        <w:t>て認める。</w:t>
      </w:r>
    </w:p>
    <w:p w14:paraId="4D62DA5A" w14:textId="77777777" w:rsidR="003613AB" w:rsidRPr="00403EC6" w:rsidRDefault="003613AB" w:rsidP="00403EC6"/>
    <w:p w14:paraId="645F89A8" w14:textId="77777777" w:rsidR="003613AB" w:rsidRPr="00403EC6" w:rsidRDefault="003613AB" w:rsidP="00403EC6">
      <w:r w:rsidRPr="00403EC6">
        <w:t>10</w:t>
      </w:r>
      <w:r w:rsidRPr="00403EC6">
        <w:rPr>
          <w:rFonts w:hint="eastAsia"/>
        </w:rPr>
        <w:t xml:space="preserve">　</w:t>
      </w:r>
      <w:r w:rsidRPr="00403EC6">
        <w:fldChar w:fldCharType="begin"/>
      </w:r>
      <w:r w:rsidRPr="00403EC6">
        <w:instrText>eq \o\ad(</w:instrText>
      </w:r>
      <w:r w:rsidRPr="00403EC6">
        <w:rPr>
          <w:rFonts w:hint="eastAsia"/>
        </w:rPr>
        <w:instrText>参加上の注意</w:instrText>
      </w:r>
      <w:r w:rsidRPr="00403EC6">
        <w:instrText>,</w:instrText>
      </w:r>
      <w:r w:rsidRPr="00403EC6">
        <w:rPr>
          <w:rFonts w:hint="eastAsia"/>
        </w:rPr>
        <w:instrText xml:space="preserve">　　　　　　　</w:instrText>
      </w:r>
      <w:r w:rsidRPr="00403EC6">
        <w:instrText>)</w:instrText>
      </w:r>
      <w:r w:rsidRPr="00403EC6">
        <w:fldChar w:fldCharType="separate"/>
      </w:r>
      <w:r w:rsidRPr="00403EC6">
        <w:rPr>
          <w:rFonts w:hint="eastAsia"/>
        </w:rPr>
        <w:t>参加上の注意</w:t>
      </w:r>
      <w:r w:rsidRPr="00403EC6">
        <w:fldChar w:fldCharType="end"/>
      </w:r>
    </w:p>
    <w:p w14:paraId="4030DF80" w14:textId="77777777" w:rsidR="003613AB" w:rsidRPr="00403EC6" w:rsidRDefault="003613AB" w:rsidP="00403EC6">
      <w:r w:rsidRPr="00403EC6">
        <w:rPr>
          <w:rFonts w:hint="eastAsia"/>
        </w:rPr>
        <w:t xml:space="preserve">　　ユニフォーム等の服装については原則として定めない。</w:t>
      </w:r>
    </w:p>
    <w:p w14:paraId="2DFB19CD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1519A152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134E8415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462DE36F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697AEFF0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2C53C97E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2565B18E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495952B4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02C68D20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1620ADEA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7EBCA0B4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256E212A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0CFB00D5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145BA42D" w14:textId="77777777" w:rsidR="003613AB" w:rsidRDefault="003613AB">
      <w:pPr>
        <w:spacing w:line="234" w:lineRule="exact"/>
        <w:rPr>
          <w:rFonts w:hAnsiTheme="minorHAnsi" w:cs="Times New Roman"/>
        </w:rPr>
      </w:pPr>
    </w:p>
    <w:p w14:paraId="1AB6200D" w14:textId="77777777" w:rsidR="003613AB" w:rsidRDefault="003613AB">
      <w:pPr>
        <w:rPr>
          <w:rFonts w:hAnsiTheme="minorHAnsi" w:cs="Times New Roman"/>
        </w:rPr>
      </w:pPr>
    </w:p>
    <w:sectPr w:rsidR="003613AB" w:rsidSect="00A22303">
      <w:headerReference w:type="default" r:id="rId7"/>
      <w:footerReference w:type="default" r:id="rId8"/>
      <w:type w:val="continuous"/>
      <w:pgSz w:w="11907" w:h="16840" w:code="9"/>
      <w:pgMar w:top="284" w:right="567" w:bottom="284" w:left="567" w:header="720" w:footer="720" w:gutter="0"/>
      <w:pgNumType w:start="1"/>
      <w:cols w:space="720"/>
      <w:noEndnote/>
      <w:docGrid w:type="linesAndChars" w:linePitch="332" w:charSpace="-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981F6" w14:textId="77777777" w:rsidR="00AD6690" w:rsidRDefault="00AD6690">
      <w:r>
        <w:separator/>
      </w:r>
    </w:p>
  </w:endnote>
  <w:endnote w:type="continuationSeparator" w:id="0">
    <w:p w14:paraId="084C541F" w14:textId="77777777" w:rsidR="00AD6690" w:rsidRDefault="00AD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AD0" w14:textId="77777777" w:rsidR="003613AB" w:rsidRDefault="003613AB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67F05" w14:textId="77777777" w:rsidR="00AD6690" w:rsidRDefault="00AD6690">
      <w:r>
        <w:rPr>
          <w:rFonts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64068E0" w14:textId="77777777" w:rsidR="00AD6690" w:rsidRDefault="00AD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88E8" w14:textId="77777777" w:rsidR="003613AB" w:rsidRDefault="003613AB">
    <w:pPr>
      <w:suppressAutoHyphens w:val="0"/>
      <w:wordWrap/>
      <w:textAlignment w:val="auto"/>
      <w:rPr>
        <w:rFonts w:hAnsiTheme="minorHAnsi" w:cs="Times New Roman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EC6"/>
    <w:rsid w:val="00004E55"/>
    <w:rsid w:val="00023B8B"/>
    <w:rsid w:val="00040E0B"/>
    <w:rsid w:val="0008413D"/>
    <w:rsid w:val="000941AA"/>
    <w:rsid w:val="000C545D"/>
    <w:rsid w:val="0011655C"/>
    <w:rsid w:val="0012560B"/>
    <w:rsid w:val="00142604"/>
    <w:rsid w:val="001553EB"/>
    <w:rsid w:val="0024118E"/>
    <w:rsid w:val="00242396"/>
    <w:rsid w:val="00282ECD"/>
    <w:rsid w:val="002B1F67"/>
    <w:rsid w:val="0035179B"/>
    <w:rsid w:val="003613AB"/>
    <w:rsid w:val="003756C5"/>
    <w:rsid w:val="003B0B7F"/>
    <w:rsid w:val="003D2B94"/>
    <w:rsid w:val="003D4CCA"/>
    <w:rsid w:val="003D78BA"/>
    <w:rsid w:val="003F74B1"/>
    <w:rsid w:val="00403EC6"/>
    <w:rsid w:val="0045000F"/>
    <w:rsid w:val="004708B1"/>
    <w:rsid w:val="00495AA0"/>
    <w:rsid w:val="004A4C83"/>
    <w:rsid w:val="00566B01"/>
    <w:rsid w:val="005D6CA1"/>
    <w:rsid w:val="005D72F0"/>
    <w:rsid w:val="00615179"/>
    <w:rsid w:val="006418B9"/>
    <w:rsid w:val="006A330A"/>
    <w:rsid w:val="006A4961"/>
    <w:rsid w:val="006C64A9"/>
    <w:rsid w:val="006F5BAF"/>
    <w:rsid w:val="007364ED"/>
    <w:rsid w:val="007B6E3A"/>
    <w:rsid w:val="007E3FDE"/>
    <w:rsid w:val="00811400"/>
    <w:rsid w:val="00860261"/>
    <w:rsid w:val="00873B3C"/>
    <w:rsid w:val="00925C1F"/>
    <w:rsid w:val="0093020F"/>
    <w:rsid w:val="00956E44"/>
    <w:rsid w:val="009C1748"/>
    <w:rsid w:val="00A1362C"/>
    <w:rsid w:val="00A22303"/>
    <w:rsid w:val="00A27ADC"/>
    <w:rsid w:val="00A9377E"/>
    <w:rsid w:val="00AD6690"/>
    <w:rsid w:val="00AE072F"/>
    <w:rsid w:val="00AF63FB"/>
    <w:rsid w:val="00B13B67"/>
    <w:rsid w:val="00B334EB"/>
    <w:rsid w:val="00BA2816"/>
    <w:rsid w:val="00BF23AC"/>
    <w:rsid w:val="00C43FB6"/>
    <w:rsid w:val="00C53737"/>
    <w:rsid w:val="00CB573C"/>
    <w:rsid w:val="00D1223B"/>
    <w:rsid w:val="00D174F3"/>
    <w:rsid w:val="00D404BA"/>
    <w:rsid w:val="00D5430F"/>
    <w:rsid w:val="00D66869"/>
    <w:rsid w:val="00E227E5"/>
    <w:rsid w:val="00E30BCF"/>
    <w:rsid w:val="00E71CCA"/>
    <w:rsid w:val="00EE0D7F"/>
    <w:rsid w:val="00EF5D2E"/>
    <w:rsid w:val="00F9429A"/>
    <w:rsid w:val="00FB45AD"/>
    <w:rsid w:val="00FD3690"/>
    <w:rsid w:val="00FD6FE6"/>
    <w:rsid w:val="00FD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9272C"/>
  <w14:defaultImageDpi w14:val="0"/>
  <w15:docId w15:val="{342AD150-0FFC-46A2-AE68-B818BBE22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03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C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25C1F"/>
    <w:rPr>
      <w:rFonts w:ascii="ＭＳ 明朝" w:eastAsia="ＭＳ 明朝" w:hAnsi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25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25C1F"/>
    <w:rPr>
      <w:rFonts w:ascii="ＭＳ 明朝" w:eastAsia="ＭＳ 明朝" w:hAnsi="ＭＳ 明朝" w:cs="ＭＳ 明朝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223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2230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unhideWhenUsed/>
    <w:rsid w:val="000841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-mori@sports.pref.yamanashi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種目別大会実施要項</vt:lpstr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種目別大会実施要項</dc:title>
  <dc:creator>User</dc:creator>
  <cp:lastModifiedBy>森　憲治</cp:lastModifiedBy>
  <cp:revision>3</cp:revision>
  <cp:lastPrinted>2017-07-30T02:06:00Z</cp:lastPrinted>
  <dcterms:created xsi:type="dcterms:W3CDTF">2026-01-14T07:57:00Z</dcterms:created>
  <dcterms:modified xsi:type="dcterms:W3CDTF">2026-01-15T07:20:00Z</dcterms:modified>
</cp:coreProperties>
</file>